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1D325D1"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002C1E" w:rsidRPr="00002C1E">
                  <w:rPr>
                    <w:rFonts w:eastAsia="Arial Unicode MS"/>
                    <w:sz w:val="18"/>
                    <w:szCs w:val="18"/>
                  </w:rPr>
                  <w:t xml:space="preserve">(PU-14204/25) </w:t>
                </w:r>
                <w:proofErr w:type="spellStart"/>
                <w:r w:rsidR="00002C1E" w:rsidRPr="00002C1E">
                  <w:rPr>
                    <w:rFonts w:eastAsia="Arial Unicode MS"/>
                    <w:sz w:val="18"/>
                    <w:szCs w:val="18"/>
                  </w:rPr>
                  <w:t>Autogreiderių</w:t>
                </w:r>
                <w:proofErr w:type="spellEnd"/>
                <w:r w:rsidR="00002C1E" w:rsidRPr="00002C1E">
                  <w:rPr>
                    <w:rFonts w:eastAsia="Arial Unicode MS"/>
                    <w:sz w:val="18"/>
                    <w:szCs w:val="18"/>
                  </w:rPr>
                  <w:t xml:space="preserve"> peiliai ir tvirtinimo detalės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C5E94C0"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0808B545" w14:textId="38A81477" w:rsidR="00DE3086" w:rsidRPr="00002C1E" w:rsidRDefault="00EA20F3" w:rsidP="00002C1E">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002C1E">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109746F0" w:rsidR="00D61052" w:rsidRPr="00002C1E" w:rsidRDefault="004F0D3B" w:rsidP="00002C1E">
            <w:pPr>
              <w:jc w:val="both"/>
              <w:rPr>
                <w:kern w:val="2"/>
                <w:sz w:val="18"/>
                <w:szCs w:val="18"/>
              </w:rPr>
            </w:pPr>
            <w:r w:rsidRPr="004C1A00">
              <w:rPr>
                <w:kern w:val="2"/>
                <w:sz w:val="18"/>
                <w:szCs w:val="18"/>
              </w:rPr>
              <w:t xml:space="preserve">Užsakymai </w:t>
            </w:r>
            <w:r w:rsidRPr="00002C1E">
              <w:rPr>
                <w:kern w:val="2"/>
                <w:sz w:val="18"/>
                <w:szCs w:val="18"/>
              </w:rPr>
              <w:t>teikiami Tiekėjo nurodytu elektroniniu paštu</w:t>
            </w:r>
            <w:r w:rsidR="00D67F9A" w:rsidRPr="00002C1E">
              <w:rPr>
                <w:kern w:val="2"/>
                <w:sz w:val="18"/>
                <w:szCs w:val="18"/>
              </w:rPr>
              <w:t xml:space="preserve">. </w:t>
            </w:r>
            <w:r w:rsidR="007854DA" w:rsidRPr="00002C1E">
              <w:rPr>
                <w:kern w:val="2"/>
                <w:sz w:val="18"/>
                <w:szCs w:val="18"/>
              </w:rPr>
              <w:t xml:space="preserve">Užsakymų teikimo tvarka ir sąlygos nustatytos Sutarties priede Nr. 1 „Techninė specifikacija“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16891EA9" w:rsidR="00D17D62" w:rsidRPr="00EE08AA" w:rsidRDefault="00EA20F3" w:rsidP="00002C1E">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skaičiais</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(nurod</w:t>
                </w:r>
                <w:r w:rsidR="00B31748" w:rsidRPr="00EE08AA">
                  <w:rPr>
                    <w:rFonts w:eastAsia="Arial Unicode MS"/>
                    <w:color w:val="000000" w:themeColor="text1"/>
                    <w:sz w:val="18"/>
                    <w:szCs w:val="18"/>
                    <w:highlight w:val="lightGray"/>
                  </w:rPr>
                  <w:t>yti</w:t>
                </w:r>
                <w:r w:rsidR="00D17D62" w:rsidRPr="00EE08AA">
                  <w:rPr>
                    <w:rFonts w:eastAsia="Arial Unicode MS"/>
                    <w:color w:val="000000" w:themeColor="text1"/>
                    <w:sz w:val="18"/>
                    <w:szCs w:val="18"/>
                    <w:highlight w:val="lightGray"/>
                  </w:rPr>
                  <w:t xml:space="preserve"> sum</w:t>
                </w:r>
                <w:r w:rsidR="00B31748" w:rsidRPr="00EE08AA">
                  <w:rPr>
                    <w:rFonts w:eastAsia="Arial Unicode MS"/>
                    <w:color w:val="000000" w:themeColor="text1"/>
                    <w:sz w:val="18"/>
                    <w:szCs w:val="18"/>
                    <w:highlight w:val="lightGray"/>
                  </w:rPr>
                  <w:t>ą</w:t>
                </w:r>
                <w:r w:rsidR="00D17D62" w:rsidRPr="00EE08AA">
                  <w:rPr>
                    <w:rFonts w:eastAsia="Arial Unicode MS"/>
                    <w:color w:val="000000" w:themeColor="text1"/>
                    <w:sz w:val="18"/>
                    <w:szCs w:val="18"/>
                    <w:highlight w:val="lightGray"/>
                  </w:rPr>
                  <w:t xml:space="preserve"> žodžiais)</w:t>
                </w:r>
              </w:sdtContent>
            </w:sdt>
            <w:r w:rsidR="00D17D62" w:rsidRPr="00EE08AA">
              <w:rPr>
                <w:i/>
                <w:iCs/>
                <w:color w:val="4472C4"/>
                <w:kern w:val="2"/>
                <w:sz w:val="18"/>
                <w:szCs w:val="18"/>
              </w:rPr>
              <w:t xml:space="preserve"> </w:t>
            </w:r>
            <w:r w:rsidRPr="00EE08AA">
              <w:rPr>
                <w:kern w:val="2"/>
                <w:sz w:val="18"/>
                <w:szCs w:val="18"/>
              </w:rPr>
              <w:t>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2178B69A" w:rsidR="001766AE" w:rsidRPr="00EE08AA" w:rsidRDefault="001766AE">
            <w:pPr>
              <w:jc w:val="both"/>
              <w:rPr>
                <w:kern w:val="2"/>
                <w:sz w:val="18"/>
                <w:szCs w:val="18"/>
              </w:rPr>
            </w:pPr>
            <w:r w:rsidRPr="00EE08AA">
              <w:rPr>
                <w:kern w:val="2"/>
                <w:sz w:val="18"/>
                <w:szCs w:val="18"/>
              </w:rPr>
              <w:t xml:space="preserve">4.5.1.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002C1E">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2ED4BF62" w14:textId="77777777" w:rsidR="00963BF6" w:rsidRPr="00EE08AA" w:rsidRDefault="00963BF6" w:rsidP="00002C1E">
            <w:pPr>
              <w:jc w:val="both"/>
              <w:rPr>
                <w:b/>
                <w:bCs/>
                <w:kern w:val="2"/>
                <w:sz w:val="18"/>
                <w:szCs w:val="18"/>
              </w:rPr>
            </w:pPr>
          </w:p>
        </w:tc>
        <w:tc>
          <w:tcPr>
            <w:tcW w:w="6789"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7B4FD1E0" w:rsidR="00963BF6" w:rsidRPr="00002C1E" w:rsidRDefault="00EA20F3" w:rsidP="00002C1E">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15273B0"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B1D022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54D1AD01" w14:textId="72E91EB5" w:rsidR="001766AE" w:rsidRPr="00002C1E" w:rsidRDefault="001766AE">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44C05F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0B8FB30" w:rsidR="00963BF6" w:rsidRPr="00EE08AA" w:rsidRDefault="00963BF6">
            <w:pPr>
              <w:rPr>
                <w:b/>
                <w:bCs/>
                <w:kern w:val="2"/>
                <w:sz w:val="18"/>
                <w:szCs w:val="18"/>
              </w:rPr>
            </w:pPr>
          </w:p>
        </w:tc>
        <w:tc>
          <w:tcPr>
            <w:tcW w:w="6789" w:type="dxa"/>
          </w:tcPr>
          <w:p w14:paraId="24D0A4A3" w14:textId="4B7D78D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02C1E">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lastRenderedPageBreak/>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11E93A8"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02C1E">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58E642C"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dvylikos</w:t>
                </w:r>
                <w:proofErr w:type="spellEnd"/>
                <w:r w:rsidR="00002C1E">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dvylikos</w:t>
                </w:r>
                <w:proofErr w:type="spellEnd"/>
                <w:r w:rsidR="00002C1E">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9D66DE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02C1E">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dvylikto</w:t>
                </w:r>
                <w:proofErr w:type="spellEnd"/>
                <w:r w:rsidR="00002C1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02C1E">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02C1E">
                  <w:rPr>
                    <w:rStyle w:val="Stilius2"/>
                    <w:rFonts w:cs="Times New Roman"/>
                    <w:sz w:val="18"/>
                    <w:szCs w:val="18"/>
                  </w:rPr>
                  <w:t>12 (</w:t>
                </w:r>
                <w:proofErr w:type="spellStart"/>
                <w:r w:rsidR="00002C1E">
                  <w:rPr>
                    <w:rStyle w:val="Stilius2"/>
                    <w:rFonts w:cs="Times New Roman"/>
                    <w:sz w:val="18"/>
                    <w:szCs w:val="18"/>
                  </w:rPr>
                  <w:t>dvylikto</w:t>
                </w:r>
                <w:proofErr w:type="spellEnd"/>
                <w:r w:rsidR="00002C1E">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6242FA34" w:rsidR="00BB6C32" w:rsidRPr="00002C1E" w:rsidRDefault="00EA20F3" w:rsidP="00002C1E">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1A883AC"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w:t>
            </w:r>
            <w:r w:rsidRPr="00002C1E">
              <w:rPr>
                <w:kern w:val="2"/>
                <w:sz w:val="18"/>
                <w:szCs w:val="18"/>
                <w:shd w:val="clear" w:color="auto" w:fill="FFFFFF"/>
              </w:rPr>
              <w:t>ygos</w:t>
            </w:r>
            <w:r w:rsidR="00002C1E" w:rsidRPr="00002C1E">
              <w:rPr>
                <w:kern w:val="2"/>
                <w:sz w:val="18"/>
                <w:szCs w:val="18"/>
                <w:shd w:val="clear" w:color="auto" w:fill="FFFFFF"/>
              </w:rPr>
              <w:t>:</w:t>
            </w:r>
            <w:r w:rsidRPr="00002C1E">
              <w:rPr>
                <w:kern w:val="2"/>
                <w:sz w:val="18"/>
                <w:szCs w:val="18"/>
                <w:shd w:val="clear" w:color="auto" w:fill="FFFFFF"/>
              </w:rPr>
              <w:t xml:space="preserve"> įvykdžius užsakymą, mokama už konkretų kiekį/apimtį pagal nustatytus įkainius</w:t>
            </w:r>
            <w:r w:rsidR="00002C1E" w:rsidRPr="00002C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3917E5" w:rsidRPr="00EE08AA" w14:paraId="09CD56B8" w14:textId="77777777" w:rsidTr="00160CDD">
        <w:trPr>
          <w:trHeight w:val="300"/>
        </w:trPr>
        <w:tc>
          <w:tcPr>
            <w:tcW w:w="2704" w:type="dxa"/>
            <w:gridSpan w:val="2"/>
          </w:tcPr>
          <w:p w14:paraId="51576C9A" w14:textId="77777777" w:rsidR="003917E5" w:rsidRPr="00EE08AA" w:rsidRDefault="003917E5" w:rsidP="003917E5">
            <w:pPr>
              <w:rPr>
                <w:b/>
                <w:bCs/>
                <w:kern w:val="2"/>
                <w:sz w:val="18"/>
                <w:szCs w:val="18"/>
              </w:rPr>
            </w:pPr>
            <w:r w:rsidRPr="00EE08AA">
              <w:rPr>
                <w:b/>
                <w:bCs/>
                <w:kern w:val="2"/>
                <w:sz w:val="18"/>
                <w:szCs w:val="18"/>
              </w:rPr>
              <w:t>6.1. Garantinis terminas</w:t>
            </w:r>
          </w:p>
        </w:tc>
        <w:tc>
          <w:tcPr>
            <w:tcW w:w="6789" w:type="dxa"/>
          </w:tcPr>
          <w:p w14:paraId="27191F2A" w14:textId="4CBAD3B9" w:rsidR="003917E5" w:rsidRPr="003917E5" w:rsidRDefault="003917E5" w:rsidP="003917E5">
            <w:pPr>
              <w:jc w:val="both"/>
              <w:rPr>
                <w:kern w:val="2"/>
                <w:sz w:val="18"/>
                <w:szCs w:val="18"/>
              </w:rPr>
            </w:pPr>
            <w:r w:rsidRPr="009D0C75">
              <w:rPr>
                <w:kern w:val="2"/>
                <w:sz w:val="18"/>
                <w:szCs w:val="18"/>
              </w:rPr>
              <w:t>Prekėms nustatomas Tiekėjo pasiūlytas arba Prekių gamintojo taikomas  Garantinis terminas, tačiau bet kokiu atveju ne trumpesnis kaip 2 metai. Garantinis terminas, skaičiuojamas nuo Prekių perdavimo – priėmimo akto ar Sąskaitos (kai Prekių perdavimo – priėmimo aktas nėra pasirašomas) pasirašymo dienos.</w:t>
            </w:r>
          </w:p>
        </w:tc>
      </w:tr>
      <w:tr w:rsidR="003917E5" w:rsidRPr="00EE08AA" w14:paraId="0EDB6355" w14:textId="77777777" w:rsidTr="00160CDD">
        <w:trPr>
          <w:trHeight w:val="300"/>
        </w:trPr>
        <w:tc>
          <w:tcPr>
            <w:tcW w:w="2704" w:type="dxa"/>
            <w:gridSpan w:val="2"/>
          </w:tcPr>
          <w:p w14:paraId="258476C2" w14:textId="77777777" w:rsidR="003917E5" w:rsidRPr="00EE08AA" w:rsidRDefault="003917E5" w:rsidP="003917E5">
            <w:pPr>
              <w:rPr>
                <w:b/>
                <w:bCs/>
                <w:kern w:val="2"/>
                <w:sz w:val="18"/>
                <w:szCs w:val="18"/>
              </w:rPr>
            </w:pPr>
            <w:r w:rsidRPr="00EE08AA">
              <w:rPr>
                <w:b/>
                <w:bCs/>
                <w:kern w:val="2"/>
                <w:sz w:val="18"/>
                <w:szCs w:val="18"/>
              </w:rPr>
              <w:t>6.2. Garantinė priežiūra</w:t>
            </w:r>
          </w:p>
        </w:tc>
        <w:tc>
          <w:tcPr>
            <w:tcW w:w="6789" w:type="dxa"/>
          </w:tcPr>
          <w:p w14:paraId="483A4EE3" w14:textId="77777777" w:rsidR="003917E5" w:rsidRPr="00EE08AA" w:rsidRDefault="003917E5" w:rsidP="003917E5">
            <w:pPr>
              <w:rPr>
                <w:kern w:val="2"/>
                <w:sz w:val="18"/>
                <w:szCs w:val="18"/>
              </w:rPr>
            </w:pPr>
            <w:r w:rsidRPr="00EE08AA">
              <w:rPr>
                <w:kern w:val="2"/>
                <w:sz w:val="18"/>
                <w:szCs w:val="18"/>
              </w:rPr>
              <w:t>Netaikoma</w:t>
            </w:r>
          </w:p>
          <w:p w14:paraId="7FF13580" w14:textId="77777777" w:rsidR="003917E5" w:rsidRPr="00EE08AA" w:rsidRDefault="003917E5" w:rsidP="003917E5">
            <w:pPr>
              <w:rPr>
                <w:kern w:val="2"/>
                <w:sz w:val="18"/>
                <w:szCs w:val="18"/>
              </w:rPr>
            </w:pPr>
          </w:p>
          <w:p w14:paraId="007B2231" w14:textId="2A1555D3" w:rsidR="003917E5" w:rsidRPr="00EE08AA" w:rsidRDefault="003917E5" w:rsidP="003917E5">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67DC543A" w:rsidR="003917E5" w:rsidRPr="00413B71" w:rsidRDefault="00413B71" w:rsidP="003917E5">
            <w:pPr>
              <w:jc w:val="both"/>
              <w:rPr>
                <w:kern w:val="2"/>
                <w:sz w:val="18"/>
                <w:szCs w:val="18"/>
              </w:rPr>
            </w:pPr>
            <w:r w:rsidRPr="00413B71">
              <w:rPr>
                <w:kern w:val="2"/>
                <w:sz w:val="18"/>
                <w:szCs w:val="18"/>
              </w:rPr>
              <w:t xml:space="preserve">Netaikoma </w:t>
            </w:r>
          </w:p>
          <w:p w14:paraId="5F50F70C" w14:textId="436D004A"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Pr="003917E5" w:rsidRDefault="00EA20F3" w:rsidP="00B4433B">
            <w:pPr>
              <w:jc w:val="both"/>
              <w:rPr>
                <w:color w:val="000000"/>
                <w:kern w:val="2"/>
                <w:sz w:val="18"/>
                <w:szCs w:val="18"/>
              </w:rPr>
            </w:pPr>
            <w:r w:rsidRPr="00EE08AA">
              <w:rPr>
                <w:color w:val="000000"/>
                <w:kern w:val="2"/>
                <w:sz w:val="18"/>
                <w:szCs w:val="18"/>
              </w:rPr>
              <w:t xml:space="preserve">9.2.1. Jeigu Tiekėjas vėluoja vykdyti </w:t>
            </w:r>
            <w:r w:rsidRPr="003917E5">
              <w:rPr>
                <w:color w:val="000000"/>
                <w:kern w:val="2"/>
                <w:sz w:val="18"/>
                <w:szCs w:val="18"/>
              </w:rPr>
              <w:t xml:space="preserve">užsakymą, tiekti Prekes ar ištaisyti jų trūkumus arba nevykdo kitų sutartinių įsipareigojimų, Pirkėjas nuo kitos nei nustatytas terminas dienos Tiekėjui skaičiuoja </w:t>
            </w:r>
            <w:r w:rsidRPr="003917E5">
              <w:rPr>
                <w:kern w:val="2"/>
                <w:sz w:val="18"/>
                <w:szCs w:val="18"/>
              </w:rPr>
              <w:t>0,</w:t>
            </w:r>
            <w:r w:rsidR="009A7B17" w:rsidRPr="003917E5">
              <w:rPr>
                <w:kern w:val="2"/>
                <w:sz w:val="18"/>
                <w:szCs w:val="18"/>
              </w:rPr>
              <w:t xml:space="preserve">05 </w:t>
            </w:r>
            <w:r w:rsidRPr="003917E5">
              <w:rPr>
                <w:kern w:val="2"/>
                <w:sz w:val="18"/>
                <w:szCs w:val="18"/>
              </w:rPr>
              <w:t>(</w:t>
            </w:r>
            <w:r w:rsidR="009A7B17" w:rsidRPr="003917E5">
              <w:rPr>
                <w:kern w:val="2"/>
                <w:sz w:val="18"/>
                <w:szCs w:val="18"/>
              </w:rPr>
              <w:t>penki</w:t>
            </w:r>
            <w:r w:rsidR="00BF28BE" w:rsidRPr="003917E5">
              <w:rPr>
                <w:kern w:val="2"/>
                <w:sz w:val="18"/>
                <w:szCs w:val="18"/>
              </w:rPr>
              <w:t>ų</w:t>
            </w:r>
            <w:r w:rsidR="009A7B17" w:rsidRPr="003917E5">
              <w:rPr>
                <w:kern w:val="2"/>
                <w:sz w:val="18"/>
                <w:szCs w:val="18"/>
              </w:rPr>
              <w:t xml:space="preserve"> </w:t>
            </w:r>
            <w:r w:rsidRPr="003917E5">
              <w:rPr>
                <w:kern w:val="2"/>
                <w:sz w:val="18"/>
                <w:szCs w:val="18"/>
              </w:rPr>
              <w:t>šimt</w:t>
            </w:r>
            <w:r w:rsidR="00BF28BE" w:rsidRPr="003917E5">
              <w:rPr>
                <w:kern w:val="2"/>
                <w:sz w:val="18"/>
                <w:szCs w:val="18"/>
              </w:rPr>
              <w:t>ųjų</w:t>
            </w:r>
            <w:r w:rsidRPr="003917E5">
              <w:rPr>
                <w:kern w:val="2"/>
                <w:sz w:val="18"/>
                <w:szCs w:val="18"/>
              </w:rPr>
              <w:t>) procento </w:t>
            </w:r>
            <w:r w:rsidRPr="003917E5">
              <w:rPr>
                <w:color w:val="000000"/>
                <w:kern w:val="2"/>
                <w:sz w:val="18"/>
                <w:szCs w:val="18"/>
              </w:rPr>
              <w:t xml:space="preserve">dydžio delspinigius už kiekvieną uždelstą </w:t>
            </w:r>
            <w:r w:rsidRPr="003917E5">
              <w:rPr>
                <w:kern w:val="2"/>
                <w:sz w:val="18"/>
                <w:szCs w:val="18"/>
              </w:rPr>
              <w:t xml:space="preserve">dieną </w:t>
            </w:r>
            <w:r w:rsidRPr="003917E5">
              <w:rPr>
                <w:color w:val="000000"/>
                <w:kern w:val="2"/>
                <w:sz w:val="18"/>
                <w:szCs w:val="18"/>
              </w:rPr>
              <w:t>nuo laiku neperduotų Prekių ar Prekių, turinčių trūkumų, kainos be PVM</w:t>
            </w:r>
            <w:r w:rsidR="009A7B17" w:rsidRPr="003917E5">
              <w:rPr>
                <w:color w:val="000000"/>
                <w:kern w:val="2"/>
                <w:sz w:val="18"/>
                <w:szCs w:val="18"/>
              </w:rPr>
              <w:t>, tačiau bet kokiu atveju ne mažiau kaip</w:t>
            </w:r>
            <w:r w:rsidR="00AA4815" w:rsidRPr="003917E5">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3917E5">
                  <w:rPr>
                    <w:rFonts w:eastAsia="Arial Unicode MS"/>
                    <w:color w:val="000000" w:themeColor="text1"/>
                    <w:sz w:val="18"/>
                    <w:szCs w:val="18"/>
                  </w:rPr>
                  <w:t xml:space="preserve">50,00 </w:t>
                </w:r>
                <w:r w:rsidR="00AA4815" w:rsidRPr="003917E5">
                  <w:rPr>
                    <w:color w:val="000000"/>
                    <w:kern w:val="2"/>
                    <w:sz w:val="18"/>
                    <w:szCs w:val="18"/>
                  </w:rPr>
                  <w:t>EUR (penkiasdešimt eurų 00 ct)</w:t>
                </w:r>
              </w:sdtContent>
            </w:sdt>
            <w:r w:rsidR="009A7B17" w:rsidRPr="003917E5">
              <w:rPr>
                <w:color w:val="000000"/>
                <w:kern w:val="2"/>
                <w:sz w:val="18"/>
                <w:szCs w:val="18"/>
              </w:rPr>
              <w:t xml:space="preserve"> už vieną vėlavimo laikotarpį.</w:t>
            </w:r>
          </w:p>
          <w:p w14:paraId="292E42C5" w14:textId="77777777" w:rsidR="00B45C02" w:rsidRPr="003917E5"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3917E5">
              <w:rPr>
                <w:color w:val="000000"/>
                <w:kern w:val="2"/>
                <w:sz w:val="18"/>
                <w:szCs w:val="18"/>
              </w:rPr>
              <w:t xml:space="preserve">9.2.2. </w:t>
            </w:r>
            <w:r w:rsidRPr="003917E5">
              <w:rPr>
                <w:kern w:val="2"/>
                <w:sz w:val="18"/>
                <w:szCs w:val="18"/>
              </w:rPr>
              <w:t>Jeigu Tiekėjas vėluoja grąžinti dėl Tiekėjui</w:t>
            </w:r>
            <w:r w:rsidRPr="0076584C">
              <w:rPr>
                <w:kern w:val="2"/>
                <w:sz w:val="18"/>
                <w:szCs w:val="18"/>
              </w:rPr>
              <w:t xml:space="preserve">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565729C"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17E5">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 xml:space="preserve">9.9. Tiekėjui taikoma bauda dėl Pirkėjo simbolių, pavadinimo ir ženklo reklamoje ar rinkodaroje naudojimo reikalavimų nesilaikymo bei </w:t>
            </w:r>
            <w:r w:rsidRPr="00996625">
              <w:rPr>
                <w:b/>
                <w:bCs/>
                <w:kern w:val="2"/>
                <w:sz w:val="18"/>
                <w:szCs w:val="18"/>
              </w:rPr>
              <w:lastRenderedPageBreak/>
              <w:t>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lastRenderedPageBreak/>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17BAA000" w14:textId="77777777" w:rsidR="00AC3117" w:rsidRPr="00AC3117" w:rsidRDefault="00AC3117" w:rsidP="00AC3117">
            <w:pPr>
              <w:rPr>
                <w:kern w:val="2"/>
                <w:sz w:val="18"/>
                <w:szCs w:val="18"/>
              </w:rPr>
            </w:pPr>
            <w:r w:rsidRPr="00AC3117">
              <w:rPr>
                <w:kern w:val="2"/>
                <w:sz w:val="18"/>
                <w:szCs w:val="18"/>
              </w:rPr>
              <w:t>10.1.1. Prekių pristatymo terminas;</w:t>
            </w:r>
          </w:p>
          <w:p w14:paraId="2322E002" w14:textId="0E98A659" w:rsidR="007E1578" w:rsidRPr="0076584C" w:rsidRDefault="00AC3117" w:rsidP="007E1578">
            <w:pPr>
              <w:rPr>
                <w:strike/>
                <w:kern w:val="2"/>
                <w:sz w:val="18"/>
                <w:szCs w:val="18"/>
              </w:rPr>
            </w:pPr>
            <w:r w:rsidRPr="00AC3117">
              <w:rPr>
                <w:kern w:val="2"/>
                <w:sz w:val="18"/>
                <w:szCs w:val="18"/>
              </w:rPr>
              <w:t>10.1.2. Prekių kokybė.</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4482F85F"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730885E" w:rsidR="007E1578" w:rsidRPr="003917E5" w:rsidRDefault="007E1578" w:rsidP="00BE44FE">
            <w:pPr>
              <w:jc w:val="both"/>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w:t>
            </w:r>
            <w:r w:rsidRPr="003917E5">
              <w:rPr>
                <w:kern w:val="2"/>
                <w:sz w:val="18"/>
                <w:szCs w:val="18"/>
                <w:shd w:val="clear" w:color="auto" w:fill="FFFFFF"/>
              </w:rPr>
              <w:t xml:space="preserve">vykdant žaliuosius pirkimus, tvarkos aprašo patvirtinimo“ (toliau – Tvarkos aprašas) </w:t>
            </w:r>
            <w:r w:rsidR="003917E5" w:rsidRPr="003917E5">
              <w:rPr>
                <w:kern w:val="2"/>
                <w:sz w:val="18"/>
                <w:szCs w:val="18"/>
                <w:shd w:val="clear" w:color="auto" w:fill="FFFFFF"/>
              </w:rPr>
              <w:t>4.4.4.</w:t>
            </w:r>
            <w:r w:rsidRPr="003917E5">
              <w:rPr>
                <w:kern w:val="2"/>
                <w:sz w:val="18"/>
                <w:szCs w:val="18"/>
                <w:shd w:val="clear" w:color="auto" w:fill="FFFFFF"/>
              </w:rPr>
              <w:t xml:space="preserve"> papunkčiu. </w:t>
            </w:r>
          </w:p>
          <w:p w14:paraId="555C9665" w14:textId="6D96F13A" w:rsidR="007E1578" w:rsidRPr="00EE08AA" w:rsidRDefault="007E1578" w:rsidP="00BE44FE">
            <w:pPr>
              <w:jc w:val="both"/>
              <w:rPr>
                <w:color w:val="000000"/>
                <w:kern w:val="2"/>
                <w:sz w:val="18"/>
                <w:szCs w:val="18"/>
                <w:shd w:val="clear" w:color="auto" w:fill="FFFFFF"/>
              </w:rPr>
            </w:pPr>
            <w:r w:rsidRPr="003917E5">
              <w:rPr>
                <w:kern w:val="2"/>
                <w:sz w:val="18"/>
                <w:szCs w:val="18"/>
                <w:shd w:val="clear" w:color="auto" w:fill="FFFFFF"/>
              </w:rPr>
              <w:lastRenderedPageBreak/>
              <w:t xml:space="preserve">Nustačius, kad Tiekėjas šiame </w:t>
            </w:r>
            <w:r w:rsidRPr="008A7AE6">
              <w:rPr>
                <w:color w:val="000000"/>
                <w:kern w:val="2"/>
                <w:sz w:val="18"/>
                <w:szCs w:val="18"/>
                <w:shd w:val="clear" w:color="auto" w:fill="FFFFFF"/>
              </w:rPr>
              <w:t>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BEC524B"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0F5111AD" w14:textId="77777777" w:rsidR="007E1578"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p w14:paraId="4148CF84" w14:textId="77777777" w:rsidR="00F658E9" w:rsidRPr="00F658E9" w:rsidRDefault="00F658E9" w:rsidP="00F658E9">
            <w:pPr>
              <w:rPr>
                <w:sz w:val="18"/>
                <w:szCs w:val="18"/>
              </w:rPr>
            </w:pPr>
          </w:p>
          <w:p w14:paraId="42EBF5C7" w14:textId="77777777" w:rsidR="00F658E9" w:rsidRPr="00F658E9" w:rsidRDefault="00F658E9" w:rsidP="00F658E9">
            <w:pPr>
              <w:rPr>
                <w:sz w:val="18"/>
                <w:szCs w:val="18"/>
              </w:rPr>
            </w:pPr>
          </w:p>
          <w:p w14:paraId="5B162DD0" w14:textId="77777777" w:rsidR="00F658E9" w:rsidRPr="00F658E9" w:rsidRDefault="00F658E9" w:rsidP="00F658E9">
            <w:pPr>
              <w:rPr>
                <w:sz w:val="18"/>
                <w:szCs w:val="18"/>
              </w:rPr>
            </w:pPr>
          </w:p>
          <w:p w14:paraId="7BA24E42" w14:textId="77777777" w:rsidR="00F658E9" w:rsidRPr="00F658E9" w:rsidRDefault="00F658E9" w:rsidP="00F658E9">
            <w:pPr>
              <w:rPr>
                <w:sz w:val="18"/>
                <w:szCs w:val="18"/>
              </w:rPr>
            </w:pPr>
          </w:p>
          <w:p w14:paraId="6C9E725B" w14:textId="77777777" w:rsidR="00F658E9" w:rsidRPr="00F658E9" w:rsidRDefault="00F658E9" w:rsidP="00F658E9">
            <w:pPr>
              <w:rPr>
                <w:sz w:val="18"/>
                <w:szCs w:val="18"/>
              </w:rPr>
            </w:pPr>
          </w:p>
          <w:p w14:paraId="386236D8" w14:textId="77777777" w:rsidR="00F658E9" w:rsidRPr="00F658E9" w:rsidRDefault="00F658E9" w:rsidP="00F658E9">
            <w:pPr>
              <w:rPr>
                <w:sz w:val="18"/>
                <w:szCs w:val="18"/>
              </w:rPr>
            </w:pPr>
          </w:p>
          <w:p w14:paraId="405D970E" w14:textId="77777777" w:rsidR="00F658E9" w:rsidRPr="00F658E9" w:rsidRDefault="00F658E9" w:rsidP="00F658E9">
            <w:pPr>
              <w:rPr>
                <w:sz w:val="18"/>
                <w:szCs w:val="18"/>
              </w:rPr>
            </w:pPr>
          </w:p>
          <w:p w14:paraId="719DB8FC" w14:textId="77777777" w:rsidR="00F658E9" w:rsidRPr="00F658E9" w:rsidRDefault="00F658E9" w:rsidP="00F658E9">
            <w:pPr>
              <w:rPr>
                <w:sz w:val="18"/>
                <w:szCs w:val="18"/>
              </w:rPr>
            </w:pPr>
          </w:p>
          <w:p w14:paraId="7034A95C" w14:textId="77777777" w:rsidR="00F658E9" w:rsidRPr="00F658E9" w:rsidRDefault="00F658E9" w:rsidP="00F658E9">
            <w:pPr>
              <w:rPr>
                <w:sz w:val="18"/>
                <w:szCs w:val="18"/>
              </w:rPr>
            </w:pPr>
          </w:p>
          <w:p w14:paraId="7A80D3BC" w14:textId="77777777" w:rsidR="00F658E9" w:rsidRDefault="00F658E9" w:rsidP="00F658E9">
            <w:pPr>
              <w:rPr>
                <w:b/>
                <w:bCs/>
                <w:kern w:val="2"/>
                <w:sz w:val="18"/>
                <w:szCs w:val="18"/>
              </w:rPr>
            </w:pPr>
          </w:p>
          <w:p w14:paraId="4BDD5A97" w14:textId="77777777" w:rsidR="00F658E9" w:rsidRDefault="00F658E9" w:rsidP="00F658E9">
            <w:pPr>
              <w:rPr>
                <w:b/>
                <w:bCs/>
                <w:kern w:val="2"/>
                <w:sz w:val="18"/>
                <w:szCs w:val="18"/>
              </w:rPr>
            </w:pPr>
          </w:p>
          <w:p w14:paraId="3E616F3E" w14:textId="36922E52" w:rsidR="00F658E9" w:rsidRPr="00F658E9" w:rsidRDefault="00F658E9" w:rsidP="00F658E9">
            <w:pPr>
              <w:rPr>
                <w:sz w:val="18"/>
                <w:szCs w:val="18"/>
              </w:rPr>
            </w:pP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w:t>
            </w:r>
            <w:r w:rsidRPr="00EE08AA">
              <w:rPr>
                <w:kern w:val="2"/>
                <w:sz w:val="18"/>
                <w:szCs w:val="18"/>
              </w:rPr>
              <w:lastRenderedPageBreak/>
              <w:t xml:space="preserve">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89351" w14:textId="77777777" w:rsidR="008C76EB" w:rsidRDefault="008C76EB">
      <w:pPr>
        <w:rPr>
          <w:sz w:val="20"/>
        </w:rPr>
      </w:pPr>
      <w:r>
        <w:rPr>
          <w:sz w:val="20"/>
        </w:rPr>
        <w:separator/>
      </w:r>
    </w:p>
  </w:endnote>
  <w:endnote w:type="continuationSeparator" w:id="0">
    <w:p w14:paraId="46340064" w14:textId="77777777" w:rsidR="008C76EB" w:rsidRDefault="008C76EB">
      <w:pPr>
        <w:rPr>
          <w:sz w:val="20"/>
        </w:rPr>
      </w:pPr>
      <w:r>
        <w:rPr>
          <w:sz w:val="20"/>
        </w:rPr>
        <w:continuationSeparator/>
      </w:r>
    </w:p>
  </w:endnote>
  <w:endnote w:type="continuationNotice" w:id="1">
    <w:p w14:paraId="17359367" w14:textId="77777777" w:rsidR="008C76EB" w:rsidRDefault="008C7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FF1DB" w14:textId="77777777" w:rsidR="008C76EB" w:rsidRDefault="008C76EB">
      <w:pPr>
        <w:rPr>
          <w:sz w:val="20"/>
        </w:rPr>
      </w:pPr>
      <w:r>
        <w:rPr>
          <w:sz w:val="20"/>
        </w:rPr>
        <w:separator/>
      </w:r>
    </w:p>
  </w:footnote>
  <w:footnote w:type="continuationSeparator" w:id="0">
    <w:p w14:paraId="1514ED0A" w14:textId="77777777" w:rsidR="008C76EB" w:rsidRDefault="008C76EB">
      <w:pPr>
        <w:rPr>
          <w:sz w:val="20"/>
        </w:rPr>
      </w:pPr>
      <w:r>
        <w:rPr>
          <w:sz w:val="20"/>
        </w:rPr>
        <w:continuationSeparator/>
      </w:r>
    </w:p>
  </w:footnote>
  <w:footnote w:type="continuationNotice" w:id="1">
    <w:p w14:paraId="5FB3CE83" w14:textId="77777777" w:rsidR="008C76EB" w:rsidRDefault="008C7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C1E"/>
    <w:rsid w:val="0000380A"/>
    <w:rsid w:val="000149DC"/>
    <w:rsid w:val="00015469"/>
    <w:rsid w:val="00020898"/>
    <w:rsid w:val="00046365"/>
    <w:rsid w:val="0005057B"/>
    <w:rsid w:val="00050642"/>
    <w:rsid w:val="00061339"/>
    <w:rsid w:val="00080334"/>
    <w:rsid w:val="000849A5"/>
    <w:rsid w:val="00086956"/>
    <w:rsid w:val="00094518"/>
    <w:rsid w:val="00095B39"/>
    <w:rsid w:val="000A2E6F"/>
    <w:rsid w:val="000A4EDE"/>
    <w:rsid w:val="000A5387"/>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17E5"/>
    <w:rsid w:val="003945BA"/>
    <w:rsid w:val="003B3183"/>
    <w:rsid w:val="003D2F91"/>
    <w:rsid w:val="003E1330"/>
    <w:rsid w:val="003E3FB6"/>
    <w:rsid w:val="003F4DC7"/>
    <w:rsid w:val="00413B71"/>
    <w:rsid w:val="00422F73"/>
    <w:rsid w:val="00430533"/>
    <w:rsid w:val="004336AC"/>
    <w:rsid w:val="00461031"/>
    <w:rsid w:val="00474F76"/>
    <w:rsid w:val="00482408"/>
    <w:rsid w:val="0048547B"/>
    <w:rsid w:val="00495FE9"/>
    <w:rsid w:val="004B7372"/>
    <w:rsid w:val="004C1A00"/>
    <w:rsid w:val="004C5236"/>
    <w:rsid w:val="004D69D2"/>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C76EB"/>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3117"/>
    <w:rsid w:val="00AC6522"/>
    <w:rsid w:val="00AD294B"/>
    <w:rsid w:val="00AD54DD"/>
    <w:rsid w:val="00AE1D24"/>
    <w:rsid w:val="00AE770D"/>
    <w:rsid w:val="00AF2F2D"/>
    <w:rsid w:val="00AF6AA2"/>
    <w:rsid w:val="00B02232"/>
    <w:rsid w:val="00B27FCD"/>
    <w:rsid w:val="00B31748"/>
    <w:rsid w:val="00B36F9A"/>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559B"/>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6F7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55877"/>
    <w:rsid w:val="00F658E9"/>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95B39"/>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61031"/>
    <w:rsid w:val="004A34DA"/>
    <w:rsid w:val="005113EB"/>
    <w:rsid w:val="00513D19"/>
    <w:rsid w:val="005148F9"/>
    <w:rsid w:val="005456B8"/>
    <w:rsid w:val="00560FC7"/>
    <w:rsid w:val="005A2F3A"/>
    <w:rsid w:val="005B79FC"/>
    <w:rsid w:val="00703E43"/>
    <w:rsid w:val="00721A6F"/>
    <w:rsid w:val="00770FF5"/>
    <w:rsid w:val="007A3C34"/>
    <w:rsid w:val="007B6BAF"/>
    <w:rsid w:val="007C503E"/>
    <w:rsid w:val="00814493"/>
    <w:rsid w:val="00827C15"/>
    <w:rsid w:val="00887155"/>
    <w:rsid w:val="008A5B89"/>
    <w:rsid w:val="008C1006"/>
    <w:rsid w:val="008D7973"/>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BB559B"/>
    <w:rsid w:val="00C70221"/>
    <w:rsid w:val="00C90C25"/>
    <w:rsid w:val="00C957AC"/>
    <w:rsid w:val="00C976CE"/>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17013</Words>
  <Characters>9698</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2</cp:revision>
  <cp:lastPrinted>2017-06-29T13:42:00Z</cp:lastPrinted>
  <dcterms:created xsi:type="dcterms:W3CDTF">2025-10-16T09:14:00Z</dcterms:created>
  <dcterms:modified xsi:type="dcterms:W3CDTF">2025-10-16T09:14:00Z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